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01" w:rsidRPr="002D60E3" w:rsidRDefault="00986C01" w:rsidP="00E504C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b/>
          <w:bCs/>
          <w:color w:val="000000"/>
          <w:sz w:val="28"/>
          <w:szCs w:val="28"/>
          <w:u w:val="single"/>
        </w:rPr>
      </w:pPr>
      <w:r w:rsidRPr="002D60E3">
        <w:rPr>
          <w:rStyle w:val="c2"/>
          <w:b/>
          <w:bCs/>
          <w:color w:val="000000"/>
          <w:sz w:val="28"/>
          <w:szCs w:val="28"/>
          <w:u w:val="single"/>
        </w:rPr>
        <w:t>Библиотека и ФГ</w:t>
      </w:r>
    </w:p>
    <w:p w:rsidR="00986C01" w:rsidRPr="002D60E3" w:rsidRDefault="00986C01" w:rsidP="00E504C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bCs/>
          <w:color w:val="000000"/>
          <w:sz w:val="28"/>
          <w:szCs w:val="28"/>
        </w:rPr>
      </w:pPr>
    </w:p>
    <w:p w:rsidR="007649EF" w:rsidRPr="002D60E3" w:rsidRDefault="00E23886" w:rsidP="00E504C5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bCs/>
          <w:color w:val="000000"/>
          <w:sz w:val="28"/>
          <w:szCs w:val="28"/>
        </w:rPr>
      </w:pPr>
      <w:r w:rsidRPr="002D60E3">
        <w:rPr>
          <w:rStyle w:val="c2"/>
          <w:bCs/>
          <w:color w:val="000000"/>
          <w:sz w:val="28"/>
          <w:szCs w:val="28"/>
        </w:rPr>
        <w:t>Сотрудничество учителя и библиоте</w:t>
      </w:r>
      <w:r w:rsidR="007649EF" w:rsidRPr="002D60E3">
        <w:rPr>
          <w:rStyle w:val="c2"/>
          <w:bCs/>
          <w:color w:val="000000"/>
          <w:sz w:val="28"/>
          <w:szCs w:val="28"/>
        </w:rPr>
        <w:t xml:space="preserve">каря </w:t>
      </w:r>
      <w:r w:rsidR="00E504C5" w:rsidRPr="002D60E3">
        <w:rPr>
          <w:rStyle w:val="c2"/>
          <w:bCs/>
          <w:color w:val="000000"/>
          <w:sz w:val="28"/>
          <w:szCs w:val="28"/>
        </w:rPr>
        <w:t>по формированию функциональной грамотности направлено</w:t>
      </w:r>
      <w:r w:rsidR="007649EF" w:rsidRPr="002D60E3">
        <w:rPr>
          <w:rStyle w:val="c2"/>
          <w:bCs/>
          <w:color w:val="000000"/>
          <w:sz w:val="28"/>
          <w:szCs w:val="28"/>
        </w:rPr>
        <w:t xml:space="preserve"> на:</w:t>
      </w:r>
    </w:p>
    <w:p w:rsidR="00E504C5" w:rsidRPr="002D60E3" w:rsidRDefault="007649EF" w:rsidP="00E2388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пропаганду</w:t>
      </w:r>
      <w:proofErr w:type="gramEnd"/>
      <w:r w:rsidR="00E23886" w:rsidRPr="002D60E3">
        <w:rPr>
          <w:rStyle w:val="c2"/>
          <w:bCs/>
          <w:color w:val="000000"/>
          <w:sz w:val="28"/>
          <w:szCs w:val="28"/>
        </w:rPr>
        <w:t xml:space="preserve"> чтения</w:t>
      </w:r>
    </w:p>
    <w:p w:rsidR="00E23886" w:rsidRPr="002D60E3" w:rsidRDefault="007649EF" w:rsidP="00E2388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развитие</w:t>
      </w:r>
      <w:proofErr w:type="gramEnd"/>
      <w:r w:rsidR="00E23886" w:rsidRPr="002D60E3">
        <w:rPr>
          <w:rStyle w:val="c2"/>
          <w:bCs/>
          <w:color w:val="000000"/>
          <w:sz w:val="28"/>
          <w:szCs w:val="28"/>
        </w:rPr>
        <w:t xml:space="preserve"> </w:t>
      </w:r>
      <w:r w:rsidRPr="002D60E3">
        <w:rPr>
          <w:rStyle w:val="c2"/>
          <w:bCs/>
          <w:color w:val="000000"/>
          <w:sz w:val="28"/>
          <w:szCs w:val="28"/>
        </w:rPr>
        <w:t>информационных навыков и информационных знаний обучающихся, оказание помощи</w:t>
      </w:r>
      <w:r w:rsidR="00E23886" w:rsidRPr="002D60E3">
        <w:rPr>
          <w:rStyle w:val="c2"/>
          <w:bCs/>
          <w:color w:val="000000"/>
          <w:sz w:val="28"/>
          <w:szCs w:val="28"/>
        </w:rPr>
        <w:t xml:space="preserve"> в поиске, подборе, сортировке и использовании информации</w:t>
      </w:r>
      <w:r w:rsidRPr="002D60E3">
        <w:rPr>
          <w:rStyle w:val="c2"/>
          <w:bCs/>
          <w:color w:val="000000"/>
          <w:sz w:val="28"/>
          <w:szCs w:val="28"/>
        </w:rPr>
        <w:t>.</w:t>
      </w:r>
    </w:p>
    <w:p w:rsidR="00444B2D" w:rsidRPr="002D60E3" w:rsidRDefault="00E23886" w:rsidP="00986C01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bCs/>
          <w:color w:val="000000"/>
          <w:sz w:val="28"/>
          <w:szCs w:val="28"/>
        </w:rPr>
      </w:pPr>
      <w:r w:rsidRPr="002D60E3">
        <w:rPr>
          <w:rStyle w:val="c2"/>
          <w:bCs/>
          <w:color w:val="000000"/>
          <w:sz w:val="28"/>
          <w:szCs w:val="28"/>
        </w:rPr>
        <w:t xml:space="preserve">Одной из </w:t>
      </w:r>
      <w:r w:rsidR="007649EF" w:rsidRPr="002D60E3">
        <w:rPr>
          <w:rStyle w:val="c2"/>
          <w:bCs/>
          <w:color w:val="000000"/>
          <w:sz w:val="28"/>
          <w:szCs w:val="28"/>
        </w:rPr>
        <w:t xml:space="preserve">основных </w:t>
      </w:r>
      <w:r w:rsidRPr="002D60E3">
        <w:rPr>
          <w:rStyle w:val="c2"/>
          <w:bCs/>
          <w:color w:val="000000"/>
          <w:sz w:val="28"/>
          <w:szCs w:val="28"/>
        </w:rPr>
        <w:t>задач школьной библиотеки</w:t>
      </w:r>
      <w:r w:rsidR="00986C01" w:rsidRPr="002D60E3">
        <w:rPr>
          <w:rStyle w:val="c2"/>
          <w:bCs/>
          <w:color w:val="000000"/>
          <w:sz w:val="28"/>
          <w:szCs w:val="28"/>
        </w:rPr>
        <w:t xml:space="preserve"> по формированию читательской </w:t>
      </w:r>
      <w:proofErr w:type="gramStart"/>
      <w:r w:rsidR="00986C01" w:rsidRPr="002D60E3">
        <w:rPr>
          <w:rStyle w:val="c2"/>
          <w:bCs/>
          <w:color w:val="000000"/>
          <w:sz w:val="28"/>
          <w:szCs w:val="28"/>
        </w:rPr>
        <w:t xml:space="preserve">грамотности </w:t>
      </w:r>
      <w:r w:rsidRPr="002D60E3">
        <w:rPr>
          <w:rStyle w:val="c2"/>
          <w:bCs/>
          <w:color w:val="000000"/>
          <w:sz w:val="28"/>
          <w:szCs w:val="28"/>
        </w:rPr>
        <w:t xml:space="preserve"> является</w:t>
      </w:r>
      <w:proofErr w:type="gramEnd"/>
      <w:r w:rsidRPr="002D60E3">
        <w:rPr>
          <w:rStyle w:val="c2"/>
          <w:bCs/>
          <w:color w:val="000000"/>
          <w:sz w:val="28"/>
          <w:szCs w:val="28"/>
        </w:rPr>
        <w:t xml:space="preserve"> комплектование библиотечных фондов</w:t>
      </w:r>
      <w:r w:rsidR="00444B2D" w:rsidRPr="002D60E3">
        <w:rPr>
          <w:rStyle w:val="c2"/>
          <w:bCs/>
          <w:color w:val="000000"/>
          <w:sz w:val="28"/>
          <w:szCs w:val="28"/>
        </w:rPr>
        <w:t xml:space="preserve"> (ФПУ)</w:t>
      </w:r>
      <w:r w:rsidRPr="002D60E3">
        <w:rPr>
          <w:rStyle w:val="c2"/>
          <w:bCs/>
          <w:color w:val="000000"/>
          <w:sz w:val="28"/>
          <w:szCs w:val="28"/>
        </w:rPr>
        <w:t xml:space="preserve"> и обеспечение обучающихся необходимой </w:t>
      </w:r>
      <w:r w:rsidR="00444B2D" w:rsidRPr="002D60E3">
        <w:rPr>
          <w:rStyle w:val="c2"/>
          <w:bCs/>
          <w:color w:val="000000"/>
          <w:sz w:val="28"/>
          <w:szCs w:val="28"/>
        </w:rPr>
        <w:t xml:space="preserve">художественной </w:t>
      </w:r>
      <w:r w:rsidR="00986C01" w:rsidRPr="002D60E3">
        <w:rPr>
          <w:rStyle w:val="c2"/>
          <w:bCs/>
          <w:color w:val="000000"/>
          <w:sz w:val="28"/>
          <w:szCs w:val="28"/>
        </w:rPr>
        <w:t xml:space="preserve">литературой. </w:t>
      </w:r>
      <w:r w:rsidRPr="002D60E3">
        <w:rPr>
          <w:rStyle w:val="c2"/>
          <w:bCs/>
          <w:color w:val="000000"/>
          <w:sz w:val="28"/>
          <w:szCs w:val="28"/>
        </w:rPr>
        <w:t xml:space="preserve">С целью обновления и пополнения фонда школьной библиотеки </w:t>
      </w:r>
      <w:r w:rsidR="00E504C5" w:rsidRPr="002D60E3">
        <w:rPr>
          <w:rStyle w:val="c2"/>
          <w:bCs/>
          <w:color w:val="000000"/>
          <w:sz w:val="28"/>
          <w:szCs w:val="28"/>
        </w:rPr>
        <w:t>ежегодно проводится</w:t>
      </w:r>
      <w:r w:rsidRPr="002D60E3">
        <w:rPr>
          <w:rStyle w:val="c2"/>
          <w:bCs/>
          <w:color w:val="000000"/>
          <w:sz w:val="28"/>
          <w:szCs w:val="28"/>
        </w:rPr>
        <w:t xml:space="preserve"> акция «Подари книгу школе!» при содействии классных руководителей и учителей – предметников. </w:t>
      </w:r>
    </w:p>
    <w:p w:rsidR="00444B2D" w:rsidRPr="002D60E3" w:rsidRDefault="00E23886" w:rsidP="00E504C5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D60E3">
        <w:rPr>
          <w:rStyle w:val="c0"/>
          <w:color w:val="000000"/>
          <w:sz w:val="28"/>
          <w:szCs w:val="28"/>
        </w:rPr>
        <w:t>Занятия со школьниками по обуч</w:t>
      </w:r>
      <w:r w:rsidR="00444B2D" w:rsidRPr="002D60E3">
        <w:rPr>
          <w:rStyle w:val="c0"/>
          <w:color w:val="000000"/>
          <w:sz w:val="28"/>
          <w:szCs w:val="28"/>
        </w:rPr>
        <w:t>ению информационной грамотности</w:t>
      </w:r>
      <w:r w:rsidR="007649EF" w:rsidRPr="002D60E3">
        <w:rPr>
          <w:rStyle w:val="c0"/>
          <w:color w:val="000000"/>
          <w:sz w:val="28"/>
          <w:szCs w:val="28"/>
        </w:rPr>
        <w:t xml:space="preserve"> и культуры</w:t>
      </w:r>
      <w:r w:rsidR="00444B2D" w:rsidRPr="002D60E3">
        <w:rPr>
          <w:rStyle w:val="c0"/>
          <w:color w:val="000000"/>
          <w:sz w:val="28"/>
          <w:szCs w:val="28"/>
        </w:rPr>
        <w:t>, библиотекарь</w:t>
      </w:r>
      <w:r w:rsidR="00986C01" w:rsidRPr="002D60E3">
        <w:rPr>
          <w:rStyle w:val="c0"/>
          <w:color w:val="000000"/>
          <w:sz w:val="28"/>
          <w:szCs w:val="28"/>
        </w:rPr>
        <w:t xml:space="preserve"> Соловьева Л.Н.</w:t>
      </w:r>
      <w:r w:rsidR="00444B2D" w:rsidRPr="002D60E3">
        <w:rPr>
          <w:rStyle w:val="c0"/>
          <w:color w:val="000000"/>
          <w:sz w:val="28"/>
          <w:szCs w:val="28"/>
        </w:rPr>
        <w:t xml:space="preserve"> учит</w:t>
      </w:r>
      <w:r w:rsidRPr="002D60E3">
        <w:rPr>
          <w:rStyle w:val="c0"/>
          <w:color w:val="000000"/>
          <w:sz w:val="28"/>
          <w:szCs w:val="28"/>
        </w:rPr>
        <w:t xml:space="preserve"> школьника как найти информацию, отобрать нужную, качественную, суметь оценить степень достоверности, развивать информационную компетентность школьников. </w:t>
      </w:r>
    </w:p>
    <w:p w:rsidR="00444B2D" w:rsidRPr="002D60E3" w:rsidRDefault="00E504C5" w:rsidP="00E504C5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D60E3">
        <w:rPr>
          <w:rStyle w:val="c0"/>
          <w:color w:val="000000"/>
          <w:sz w:val="28"/>
          <w:szCs w:val="28"/>
        </w:rPr>
        <w:t>Частью единого</w:t>
      </w:r>
      <w:r w:rsidR="00E23886" w:rsidRPr="002D60E3">
        <w:rPr>
          <w:rStyle w:val="c0"/>
          <w:color w:val="000000"/>
          <w:sz w:val="28"/>
          <w:szCs w:val="28"/>
        </w:rPr>
        <w:t xml:space="preserve"> процесса руководство чтением детей в библиотеке является и формирование </w:t>
      </w:r>
      <w:proofErr w:type="spellStart"/>
      <w:r w:rsidR="00E23886" w:rsidRPr="002D60E3">
        <w:rPr>
          <w:rStyle w:val="c2"/>
          <w:bCs/>
          <w:color w:val="000000"/>
          <w:sz w:val="28"/>
          <w:szCs w:val="28"/>
        </w:rPr>
        <w:t>библиотечно</w:t>
      </w:r>
      <w:proofErr w:type="spellEnd"/>
      <w:r w:rsidR="00E23886" w:rsidRPr="002D60E3">
        <w:rPr>
          <w:rStyle w:val="c2"/>
          <w:bCs/>
          <w:color w:val="000000"/>
          <w:sz w:val="28"/>
          <w:szCs w:val="28"/>
        </w:rPr>
        <w:t>–библиографической грамотности.</w:t>
      </w:r>
      <w:r w:rsidR="00E23886" w:rsidRPr="002D60E3">
        <w:rPr>
          <w:rStyle w:val="c0"/>
          <w:color w:val="000000"/>
          <w:sz w:val="28"/>
          <w:szCs w:val="28"/>
        </w:rPr>
        <w:t xml:space="preserve">  Это происходит при обслуживании читателей </w:t>
      </w:r>
      <w:r w:rsidRPr="002D60E3">
        <w:rPr>
          <w:rStyle w:val="c0"/>
          <w:color w:val="000000"/>
          <w:sz w:val="28"/>
          <w:szCs w:val="28"/>
        </w:rPr>
        <w:t>на абонементе</w:t>
      </w:r>
      <w:r w:rsidR="00E23886" w:rsidRPr="002D60E3">
        <w:rPr>
          <w:rStyle w:val="c0"/>
          <w:color w:val="000000"/>
          <w:sz w:val="28"/>
          <w:szCs w:val="28"/>
        </w:rPr>
        <w:t xml:space="preserve">: рекомендательные беседы при выдаче </w:t>
      </w:r>
      <w:r w:rsidRPr="002D60E3">
        <w:rPr>
          <w:rStyle w:val="c0"/>
          <w:color w:val="000000"/>
          <w:sz w:val="28"/>
          <w:szCs w:val="28"/>
        </w:rPr>
        <w:t>книг, беседы о</w:t>
      </w:r>
      <w:r w:rsidR="00E23886" w:rsidRPr="002D60E3">
        <w:rPr>
          <w:rStyle w:val="c0"/>
          <w:color w:val="000000"/>
          <w:sz w:val="28"/>
          <w:szCs w:val="28"/>
        </w:rPr>
        <w:t xml:space="preserve"> новых поступлениях (книг, журналов, справочников. Анализ дневника библиотеки помогает в </w:t>
      </w:r>
      <w:r w:rsidRPr="002D60E3">
        <w:rPr>
          <w:rStyle w:val="c0"/>
          <w:color w:val="000000"/>
          <w:sz w:val="28"/>
          <w:szCs w:val="28"/>
        </w:rPr>
        <w:t>исследовании читательских</w:t>
      </w:r>
      <w:r w:rsidR="00E23886" w:rsidRPr="002D60E3">
        <w:rPr>
          <w:rStyle w:val="c0"/>
          <w:color w:val="000000"/>
          <w:sz w:val="28"/>
          <w:szCs w:val="28"/>
        </w:rPr>
        <w:t xml:space="preserve"> интересов пользователя. </w:t>
      </w:r>
    </w:p>
    <w:p w:rsidR="00E23886" w:rsidRPr="002D60E3" w:rsidRDefault="00E23886" w:rsidP="00E504C5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2D60E3">
        <w:rPr>
          <w:rStyle w:val="c0"/>
          <w:color w:val="000000"/>
          <w:sz w:val="28"/>
          <w:szCs w:val="28"/>
        </w:rPr>
        <w:t>Особое место в привитии детям любви к книге, </w:t>
      </w:r>
      <w:r w:rsidRPr="002D60E3">
        <w:rPr>
          <w:rStyle w:val="c2"/>
          <w:bCs/>
          <w:color w:val="000000"/>
          <w:sz w:val="28"/>
          <w:szCs w:val="28"/>
        </w:rPr>
        <w:t>к чтению отводится библиотечным урокам.  </w:t>
      </w:r>
      <w:r w:rsidRPr="002D60E3">
        <w:rPr>
          <w:rStyle w:val="c0"/>
          <w:color w:val="000000"/>
          <w:sz w:val="28"/>
          <w:szCs w:val="28"/>
        </w:rPr>
        <w:t> </w:t>
      </w:r>
      <w:r w:rsidR="00E504C5" w:rsidRPr="002D60E3">
        <w:rPr>
          <w:rStyle w:val="c0"/>
          <w:color w:val="000000"/>
          <w:sz w:val="28"/>
          <w:szCs w:val="28"/>
        </w:rPr>
        <w:t>Библиотечные уроки</w:t>
      </w:r>
      <w:r w:rsidRPr="002D60E3">
        <w:rPr>
          <w:rStyle w:val="c0"/>
          <w:color w:val="000000"/>
          <w:sz w:val="28"/>
          <w:szCs w:val="28"/>
        </w:rPr>
        <w:t xml:space="preserve"> п</w:t>
      </w:r>
      <w:r w:rsidR="007649EF" w:rsidRPr="002D60E3">
        <w:rPr>
          <w:rStyle w:val="c0"/>
          <w:color w:val="000000"/>
          <w:sz w:val="28"/>
          <w:szCs w:val="28"/>
        </w:rPr>
        <w:t xml:space="preserve">роводятся с учащимися по плану библиотеки. </w:t>
      </w:r>
      <w:r w:rsidRPr="002D60E3">
        <w:rPr>
          <w:rStyle w:val="c0"/>
          <w:color w:val="000000"/>
          <w:sz w:val="28"/>
          <w:szCs w:val="28"/>
        </w:rPr>
        <w:t xml:space="preserve">Тематика   уроков разнообразна и </w:t>
      </w:r>
      <w:r w:rsidR="00E504C5" w:rsidRPr="002D60E3">
        <w:rPr>
          <w:rStyle w:val="c0"/>
          <w:color w:val="000000"/>
          <w:sz w:val="28"/>
          <w:szCs w:val="28"/>
        </w:rPr>
        <w:t>зависит от</w:t>
      </w:r>
      <w:r w:rsidRPr="002D60E3">
        <w:rPr>
          <w:rStyle w:val="c0"/>
          <w:color w:val="000000"/>
          <w:sz w:val="28"/>
          <w:szCs w:val="28"/>
        </w:rPr>
        <w:t xml:space="preserve"> возраста: «</w:t>
      </w:r>
      <w:r w:rsidR="007649EF" w:rsidRPr="002D60E3">
        <w:rPr>
          <w:rStyle w:val="c0"/>
          <w:color w:val="000000"/>
          <w:sz w:val="28"/>
          <w:szCs w:val="28"/>
        </w:rPr>
        <w:t>О чем говорит обложка</w:t>
      </w:r>
      <w:r w:rsidR="00E504C5" w:rsidRPr="002D60E3">
        <w:rPr>
          <w:rStyle w:val="c0"/>
          <w:color w:val="000000"/>
          <w:sz w:val="28"/>
          <w:szCs w:val="28"/>
        </w:rPr>
        <w:t xml:space="preserve">» - о </w:t>
      </w:r>
      <w:r w:rsidRPr="002D60E3">
        <w:rPr>
          <w:rStyle w:val="c0"/>
          <w:color w:val="000000"/>
          <w:sz w:val="28"/>
          <w:szCs w:val="28"/>
        </w:rPr>
        <w:t xml:space="preserve">структуре </w:t>
      </w:r>
      <w:r w:rsidR="00E504C5" w:rsidRPr="002D60E3">
        <w:rPr>
          <w:rStyle w:val="c0"/>
          <w:color w:val="000000"/>
          <w:sz w:val="28"/>
          <w:szCs w:val="28"/>
        </w:rPr>
        <w:t>книги, «</w:t>
      </w:r>
      <w:r w:rsidRPr="002D60E3">
        <w:rPr>
          <w:rStyle w:val="c0"/>
          <w:color w:val="000000"/>
          <w:sz w:val="28"/>
          <w:szCs w:val="28"/>
        </w:rPr>
        <w:t>Как читать книгу</w:t>
      </w:r>
      <w:r w:rsidR="00E504C5" w:rsidRPr="002D60E3">
        <w:rPr>
          <w:rStyle w:val="c0"/>
          <w:color w:val="000000"/>
          <w:sz w:val="28"/>
          <w:szCs w:val="28"/>
        </w:rPr>
        <w:t>», «</w:t>
      </w:r>
      <w:r w:rsidR="007649EF" w:rsidRPr="002D60E3">
        <w:rPr>
          <w:rStyle w:val="c0"/>
          <w:color w:val="000000"/>
          <w:sz w:val="28"/>
          <w:szCs w:val="28"/>
        </w:rPr>
        <w:t>Правила обращения с книгой»,</w:t>
      </w:r>
      <w:r w:rsidRPr="002D60E3">
        <w:rPr>
          <w:rStyle w:val="c0"/>
          <w:color w:val="000000"/>
          <w:sz w:val="28"/>
          <w:szCs w:val="28"/>
        </w:rPr>
        <w:t xml:space="preserve"> </w:t>
      </w:r>
      <w:r w:rsidR="007649EF" w:rsidRPr="002D60E3">
        <w:rPr>
          <w:rStyle w:val="c0"/>
          <w:color w:val="000000"/>
          <w:sz w:val="28"/>
          <w:szCs w:val="28"/>
        </w:rPr>
        <w:t>«</w:t>
      </w:r>
      <w:r w:rsidR="00E504C5" w:rsidRPr="002D60E3">
        <w:rPr>
          <w:rStyle w:val="c0"/>
          <w:color w:val="000000"/>
          <w:sz w:val="28"/>
          <w:szCs w:val="28"/>
        </w:rPr>
        <w:t>Бережное отношение</w:t>
      </w:r>
      <w:r w:rsidRPr="002D60E3">
        <w:rPr>
          <w:rStyle w:val="c0"/>
          <w:color w:val="000000"/>
          <w:sz w:val="28"/>
          <w:szCs w:val="28"/>
        </w:rPr>
        <w:t xml:space="preserve"> к книге», «Детские книги и журналы» «</w:t>
      </w:r>
      <w:r w:rsidR="007649EF" w:rsidRPr="002D60E3">
        <w:rPr>
          <w:rStyle w:val="c0"/>
          <w:color w:val="000000"/>
          <w:sz w:val="28"/>
          <w:szCs w:val="28"/>
        </w:rPr>
        <w:t>П</w:t>
      </w:r>
      <w:r w:rsidRPr="002D60E3">
        <w:rPr>
          <w:rStyle w:val="c0"/>
          <w:color w:val="000000"/>
          <w:sz w:val="28"/>
          <w:szCs w:val="28"/>
        </w:rPr>
        <w:t>ервая печатная книга</w:t>
      </w:r>
      <w:r w:rsidR="00E504C5" w:rsidRPr="002D60E3">
        <w:rPr>
          <w:rStyle w:val="c0"/>
          <w:color w:val="000000"/>
          <w:sz w:val="28"/>
          <w:szCs w:val="28"/>
        </w:rPr>
        <w:t>», «Культура чтения</w:t>
      </w:r>
      <w:r w:rsidR="007649EF" w:rsidRPr="002D60E3">
        <w:rPr>
          <w:rStyle w:val="c0"/>
          <w:color w:val="000000"/>
          <w:sz w:val="28"/>
          <w:szCs w:val="28"/>
        </w:rPr>
        <w:t xml:space="preserve"> газет и журналов»</w:t>
      </w:r>
      <w:r w:rsidRPr="002D60E3">
        <w:rPr>
          <w:rStyle w:val="c0"/>
          <w:color w:val="000000"/>
          <w:sz w:val="28"/>
          <w:szCs w:val="28"/>
        </w:rPr>
        <w:t xml:space="preserve">, </w:t>
      </w:r>
      <w:r w:rsidR="007649EF" w:rsidRPr="002D60E3">
        <w:rPr>
          <w:rStyle w:val="c0"/>
          <w:color w:val="000000"/>
          <w:sz w:val="28"/>
          <w:szCs w:val="28"/>
        </w:rPr>
        <w:t>«Н</w:t>
      </w:r>
      <w:r w:rsidRPr="002D60E3">
        <w:rPr>
          <w:rStyle w:val="c0"/>
          <w:color w:val="000000"/>
          <w:sz w:val="28"/>
          <w:szCs w:val="28"/>
        </w:rPr>
        <w:t>авыки самостоятельной работы с книгой</w:t>
      </w:r>
      <w:r w:rsidR="007649EF" w:rsidRPr="002D60E3">
        <w:rPr>
          <w:rStyle w:val="c0"/>
          <w:color w:val="000000"/>
          <w:sz w:val="28"/>
          <w:szCs w:val="28"/>
        </w:rPr>
        <w:t>»</w:t>
      </w:r>
      <w:r w:rsidRPr="002D60E3">
        <w:rPr>
          <w:rStyle w:val="c0"/>
          <w:color w:val="000000"/>
          <w:sz w:val="28"/>
          <w:szCs w:val="28"/>
        </w:rPr>
        <w:t>.  </w:t>
      </w:r>
      <w:r w:rsidR="007649EF" w:rsidRPr="002D60E3">
        <w:rPr>
          <w:rStyle w:val="c0"/>
          <w:color w:val="000000"/>
          <w:sz w:val="28"/>
          <w:szCs w:val="28"/>
        </w:rPr>
        <w:t xml:space="preserve"> </w:t>
      </w:r>
      <w:r w:rsidR="00E504C5" w:rsidRPr="002D60E3">
        <w:rPr>
          <w:rStyle w:val="c0"/>
          <w:color w:val="000000"/>
          <w:sz w:val="28"/>
          <w:szCs w:val="28"/>
        </w:rPr>
        <w:t>Основная задача</w:t>
      </w:r>
      <w:r w:rsidRPr="002D60E3">
        <w:rPr>
          <w:rStyle w:val="c0"/>
          <w:color w:val="000000"/>
          <w:sz w:val="28"/>
          <w:szCs w:val="28"/>
        </w:rPr>
        <w:t xml:space="preserve"> </w:t>
      </w:r>
      <w:r w:rsidR="007649EF" w:rsidRPr="002D60E3">
        <w:rPr>
          <w:rStyle w:val="c0"/>
          <w:color w:val="000000"/>
          <w:sz w:val="28"/>
          <w:szCs w:val="28"/>
        </w:rPr>
        <w:t xml:space="preserve">библиотечных уроков – </w:t>
      </w:r>
      <w:r w:rsidRPr="002D60E3">
        <w:rPr>
          <w:rStyle w:val="c0"/>
          <w:color w:val="000000"/>
          <w:sz w:val="28"/>
          <w:szCs w:val="28"/>
        </w:rPr>
        <w:t xml:space="preserve">воспитание грамотного читателя (под термином </w:t>
      </w:r>
      <w:r w:rsidR="00E504C5" w:rsidRPr="002D60E3">
        <w:rPr>
          <w:rStyle w:val="c0"/>
          <w:color w:val="000000"/>
          <w:sz w:val="28"/>
          <w:szCs w:val="28"/>
        </w:rPr>
        <w:t>грамотного ученика</w:t>
      </w:r>
      <w:r w:rsidRPr="002D60E3">
        <w:rPr>
          <w:rStyle w:val="c0"/>
          <w:color w:val="000000"/>
          <w:sz w:val="28"/>
          <w:szCs w:val="28"/>
        </w:rPr>
        <w:t xml:space="preserve"> в настоящее время мы понимает не техническую сторону, а смысловую сторону чтения: понимание, осознание, синтез и анализ, т. е. осмысление текста). </w:t>
      </w:r>
      <w:r w:rsidR="00986C01" w:rsidRPr="002D60E3">
        <w:rPr>
          <w:rStyle w:val="c0"/>
          <w:color w:val="000000"/>
          <w:sz w:val="28"/>
          <w:szCs w:val="28"/>
        </w:rPr>
        <w:t>Целями таких уроков</w:t>
      </w:r>
      <w:r w:rsidRPr="002D60E3">
        <w:rPr>
          <w:rStyle w:val="c12"/>
          <w:bCs/>
          <w:color w:val="191919"/>
          <w:sz w:val="28"/>
          <w:szCs w:val="28"/>
        </w:rPr>
        <w:t xml:space="preserve"> в </w:t>
      </w:r>
      <w:r w:rsidR="00E504C5" w:rsidRPr="002D60E3">
        <w:rPr>
          <w:rStyle w:val="c12"/>
          <w:bCs/>
          <w:color w:val="191919"/>
          <w:sz w:val="28"/>
          <w:szCs w:val="28"/>
        </w:rPr>
        <w:t>библиотеке </w:t>
      </w:r>
      <w:r w:rsidR="00986C01" w:rsidRPr="002D60E3">
        <w:rPr>
          <w:rStyle w:val="c12"/>
          <w:bCs/>
          <w:color w:val="191919"/>
          <w:sz w:val="28"/>
          <w:szCs w:val="28"/>
        </w:rPr>
        <w:t xml:space="preserve">являются </w:t>
      </w:r>
      <w:r w:rsidR="00E504C5" w:rsidRPr="002D60E3">
        <w:rPr>
          <w:rStyle w:val="c2"/>
          <w:bCs/>
          <w:color w:val="000000"/>
          <w:sz w:val="28"/>
          <w:szCs w:val="28"/>
        </w:rPr>
        <w:t>научить школьников</w:t>
      </w:r>
      <w:r w:rsidRPr="002D60E3">
        <w:rPr>
          <w:rStyle w:val="c2"/>
          <w:bCs/>
          <w:color w:val="000000"/>
          <w:sz w:val="28"/>
          <w:szCs w:val="28"/>
        </w:rPr>
        <w:t>:</w:t>
      </w:r>
    </w:p>
    <w:p w:rsidR="00E504C5" w:rsidRPr="002D60E3" w:rsidRDefault="00E23886" w:rsidP="00E2388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планировать</w:t>
      </w:r>
      <w:proofErr w:type="gramEnd"/>
      <w:r w:rsidRPr="002D60E3">
        <w:rPr>
          <w:rStyle w:val="c2"/>
          <w:bCs/>
          <w:color w:val="000000"/>
          <w:sz w:val="28"/>
          <w:szCs w:val="28"/>
        </w:rPr>
        <w:t xml:space="preserve"> чтение</w:t>
      </w:r>
      <w:r w:rsidR="00E504C5" w:rsidRPr="002D60E3">
        <w:rPr>
          <w:rStyle w:val="c2"/>
          <w:bCs/>
          <w:color w:val="000000"/>
          <w:sz w:val="28"/>
          <w:szCs w:val="28"/>
        </w:rPr>
        <w:t>;</w:t>
      </w:r>
    </w:p>
    <w:p w:rsidR="00E504C5" w:rsidRPr="002D60E3" w:rsidRDefault="00E23886" w:rsidP="00E2388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осознанно</w:t>
      </w:r>
      <w:proofErr w:type="gramEnd"/>
      <w:r w:rsidRPr="002D60E3">
        <w:rPr>
          <w:rStyle w:val="c2"/>
          <w:bCs/>
          <w:color w:val="000000"/>
          <w:sz w:val="28"/>
          <w:szCs w:val="28"/>
        </w:rPr>
        <w:t>, правильно, выразительно читать;</w:t>
      </w:r>
    </w:p>
    <w:p w:rsidR="00E504C5" w:rsidRPr="002D60E3" w:rsidRDefault="00E23886" w:rsidP="00E2388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давать</w:t>
      </w:r>
      <w:proofErr w:type="gramEnd"/>
      <w:r w:rsidRPr="002D60E3">
        <w:rPr>
          <w:rStyle w:val="c2"/>
          <w:bCs/>
          <w:color w:val="000000"/>
          <w:sz w:val="28"/>
          <w:szCs w:val="28"/>
        </w:rPr>
        <w:t xml:space="preserve"> нравственную оценку героям произведения;</w:t>
      </w:r>
    </w:p>
    <w:p w:rsidR="00E504C5" w:rsidRPr="002D60E3" w:rsidRDefault="00E23886" w:rsidP="00E23886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извлекать</w:t>
      </w:r>
      <w:proofErr w:type="gramEnd"/>
      <w:r w:rsidRPr="002D60E3">
        <w:rPr>
          <w:rStyle w:val="c2"/>
          <w:bCs/>
          <w:color w:val="000000"/>
          <w:sz w:val="28"/>
          <w:szCs w:val="28"/>
        </w:rPr>
        <w:t xml:space="preserve"> из текстов интересную и полезную информацию;</w:t>
      </w:r>
    </w:p>
    <w:p w:rsidR="00E504C5" w:rsidRPr="002D60E3" w:rsidRDefault="00E23886" w:rsidP="00E504C5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самостоятельно</w:t>
      </w:r>
      <w:proofErr w:type="gramEnd"/>
      <w:r w:rsidRPr="002D60E3">
        <w:rPr>
          <w:rStyle w:val="c2"/>
          <w:bCs/>
          <w:color w:val="000000"/>
          <w:sz w:val="28"/>
          <w:szCs w:val="28"/>
        </w:rPr>
        <w:t xml:space="preserve"> выбирать книги для чтения;</w:t>
      </w:r>
    </w:p>
    <w:p w:rsidR="00AB437E" w:rsidRPr="002D60E3" w:rsidRDefault="00E23886" w:rsidP="00E504C5">
      <w:pPr>
        <w:pStyle w:val="c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proofErr w:type="gramStart"/>
      <w:r w:rsidRPr="002D60E3">
        <w:rPr>
          <w:rStyle w:val="c2"/>
          <w:bCs/>
          <w:color w:val="000000"/>
          <w:sz w:val="28"/>
          <w:szCs w:val="28"/>
        </w:rPr>
        <w:t>работать</w:t>
      </w:r>
      <w:proofErr w:type="gramEnd"/>
      <w:r w:rsidRPr="002D60E3">
        <w:rPr>
          <w:rStyle w:val="c2"/>
          <w:bCs/>
          <w:color w:val="000000"/>
          <w:sz w:val="28"/>
          <w:szCs w:val="28"/>
        </w:rPr>
        <w:t xml:space="preserve"> с разными источниками информации (словарями, справочниками, в том числе и на электронных носителях)</w:t>
      </w:r>
      <w:r w:rsidR="00E504C5" w:rsidRPr="002D60E3">
        <w:rPr>
          <w:rStyle w:val="c2"/>
          <w:bCs/>
          <w:color w:val="000000"/>
          <w:sz w:val="28"/>
          <w:szCs w:val="28"/>
        </w:rPr>
        <w:t>.</w:t>
      </w:r>
    </w:p>
    <w:p w:rsidR="00986C01" w:rsidRPr="002D60E3" w:rsidRDefault="00986C01" w:rsidP="00986C01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:rsidR="00986C01" w:rsidRPr="000329C7" w:rsidRDefault="00986C01" w:rsidP="00986C0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sectPr w:rsidR="00986C01" w:rsidRPr="000329C7" w:rsidSect="000329C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7745E"/>
    <w:multiLevelType w:val="hybridMultilevel"/>
    <w:tmpl w:val="FC04D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11F43"/>
    <w:multiLevelType w:val="hybridMultilevel"/>
    <w:tmpl w:val="F0906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86"/>
    <w:rsid w:val="000329C7"/>
    <w:rsid w:val="002D60E3"/>
    <w:rsid w:val="00444B2D"/>
    <w:rsid w:val="004F4681"/>
    <w:rsid w:val="007649EF"/>
    <w:rsid w:val="00986C01"/>
    <w:rsid w:val="00AB437E"/>
    <w:rsid w:val="00E23886"/>
    <w:rsid w:val="00E50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5206C-0E73-450E-9978-67F55513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2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23886"/>
  </w:style>
  <w:style w:type="character" w:customStyle="1" w:styleId="c0">
    <w:name w:val="c0"/>
    <w:basedOn w:val="a0"/>
    <w:rsid w:val="00E23886"/>
  </w:style>
  <w:style w:type="paragraph" w:customStyle="1" w:styleId="c6">
    <w:name w:val="c6"/>
    <w:basedOn w:val="a"/>
    <w:rsid w:val="00E2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2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2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23886"/>
  </w:style>
  <w:style w:type="character" w:customStyle="1" w:styleId="c13">
    <w:name w:val="c13"/>
    <w:basedOn w:val="a0"/>
    <w:rsid w:val="00E23886"/>
  </w:style>
  <w:style w:type="character" w:customStyle="1" w:styleId="c12">
    <w:name w:val="c12"/>
    <w:basedOn w:val="a0"/>
    <w:rsid w:val="00E238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9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2022-01-20T07:35:00Z</dcterms:created>
  <dcterms:modified xsi:type="dcterms:W3CDTF">2022-01-24T07:05:00Z</dcterms:modified>
</cp:coreProperties>
</file>